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0B776" w14:textId="77777777" w:rsidR="00A72568" w:rsidRPr="00BE2D6C" w:rsidRDefault="00A72568" w:rsidP="00DD10B0">
      <w:pPr>
        <w:shd w:val="clear" w:color="auto" w:fill="FFFFFF"/>
        <w:spacing w:line="360" w:lineRule="auto"/>
        <w:contextualSpacing/>
        <w:jc w:val="both"/>
        <w:rPr>
          <w:rFonts w:ascii="Garamond" w:eastAsia="Times New Roman" w:hAnsi="Garamond" w:cs="Arial"/>
          <w:smallCaps/>
          <w:color w:val="222222"/>
        </w:rPr>
      </w:pPr>
      <w:r w:rsidRPr="00BE2D6C">
        <w:rPr>
          <w:rFonts w:ascii="Garamond" w:eastAsia="Times New Roman" w:hAnsi="Garamond" w:cs="Arial"/>
          <w:smallCaps/>
          <w:color w:val="222222"/>
        </w:rPr>
        <w:t>Facoltà teologica dell’Italia Settentrionale</w:t>
      </w:r>
    </w:p>
    <w:p w14:paraId="73EAE150" w14:textId="65D510AD" w:rsidR="00A72568" w:rsidRPr="00BE2D6C" w:rsidRDefault="00A72568" w:rsidP="00DD10B0">
      <w:pPr>
        <w:shd w:val="clear" w:color="auto" w:fill="FFFFFF"/>
        <w:spacing w:line="360" w:lineRule="auto"/>
        <w:contextualSpacing/>
        <w:jc w:val="both"/>
        <w:rPr>
          <w:rFonts w:ascii="Garamond" w:eastAsia="Times New Roman" w:hAnsi="Garamond" w:cs="Arial"/>
          <w:smallCaps/>
          <w:color w:val="222222"/>
        </w:rPr>
      </w:pPr>
      <w:r w:rsidRPr="00BE2D6C">
        <w:rPr>
          <w:rFonts w:ascii="Garamond" w:eastAsia="Times New Roman" w:hAnsi="Garamond" w:cs="Arial"/>
          <w:smallCaps/>
          <w:color w:val="222222"/>
        </w:rPr>
        <w:t>Sezion</w:t>
      </w:r>
      <w:r w:rsidR="00BE2D6C" w:rsidRPr="00BE2D6C">
        <w:rPr>
          <w:rFonts w:ascii="Garamond" w:eastAsia="Times New Roman" w:hAnsi="Garamond" w:cs="Arial"/>
          <w:smallCaps/>
          <w:color w:val="222222"/>
        </w:rPr>
        <w:t>e</w:t>
      </w:r>
      <w:r w:rsidRPr="00BE2D6C">
        <w:rPr>
          <w:rFonts w:ascii="Garamond" w:eastAsia="Times New Roman" w:hAnsi="Garamond" w:cs="Arial"/>
          <w:smallCaps/>
          <w:color w:val="222222"/>
        </w:rPr>
        <w:t xml:space="preserve"> parallela di Torino</w:t>
      </w:r>
    </w:p>
    <w:p w14:paraId="14D2A3CA" w14:textId="77777777" w:rsidR="00A72568" w:rsidRPr="00BE2D6C" w:rsidRDefault="00A72568" w:rsidP="00DD10B0">
      <w:pPr>
        <w:shd w:val="clear" w:color="auto" w:fill="FFFFFF"/>
        <w:spacing w:line="360" w:lineRule="auto"/>
        <w:contextualSpacing/>
        <w:jc w:val="both"/>
        <w:rPr>
          <w:rFonts w:ascii="Garamond" w:eastAsia="Times New Roman" w:hAnsi="Garamond" w:cs="Arial"/>
          <w:b/>
          <w:color w:val="222222"/>
          <w:sz w:val="28"/>
          <w:szCs w:val="28"/>
        </w:rPr>
      </w:pPr>
    </w:p>
    <w:p w14:paraId="5507C8EF" w14:textId="77777777" w:rsidR="00A72568" w:rsidRPr="00BE2D6C" w:rsidRDefault="00A72568" w:rsidP="00DD10B0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b/>
          <w:color w:val="222222"/>
          <w:sz w:val="40"/>
          <w:szCs w:val="40"/>
        </w:rPr>
      </w:pPr>
      <w:r w:rsidRPr="00BE2D6C">
        <w:rPr>
          <w:rFonts w:ascii="Garamond" w:eastAsia="Times New Roman" w:hAnsi="Garamond" w:cs="Arial"/>
          <w:b/>
          <w:color w:val="222222"/>
          <w:sz w:val="40"/>
          <w:szCs w:val="40"/>
        </w:rPr>
        <w:t>Titoli per l’esame scritto di baccalaureato</w:t>
      </w:r>
    </w:p>
    <w:p w14:paraId="26B46C24" w14:textId="63682B65" w:rsidR="00A72568" w:rsidRPr="00BE2D6C" w:rsidRDefault="00A72568" w:rsidP="00DD10B0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b/>
          <w:color w:val="222222"/>
          <w:sz w:val="32"/>
          <w:szCs w:val="32"/>
        </w:rPr>
      </w:pPr>
      <w:r w:rsidRPr="00BE2D6C">
        <w:rPr>
          <w:rFonts w:ascii="Garamond" w:eastAsia="Times New Roman" w:hAnsi="Garamond" w:cs="Arial"/>
          <w:b/>
          <w:color w:val="222222"/>
          <w:sz w:val="32"/>
          <w:szCs w:val="32"/>
        </w:rPr>
        <w:t>(</w:t>
      </w:r>
      <w:r w:rsidR="0052392F">
        <w:rPr>
          <w:rFonts w:ascii="Garamond" w:eastAsia="Times New Roman" w:hAnsi="Garamond" w:cs="Arial"/>
          <w:b/>
          <w:color w:val="222222"/>
          <w:sz w:val="32"/>
          <w:szCs w:val="32"/>
        </w:rPr>
        <w:t>v</w:t>
      </w:r>
      <w:r w:rsidRPr="00BE2D6C">
        <w:rPr>
          <w:rFonts w:ascii="Garamond" w:eastAsia="Times New Roman" w:hAnsi="Garamond" w:cs="Arial"/>
          <w:b/>
          <w:color w:val="222222"/>
          <w:sz w:val="32"/>
          <w:szCs w:val="32"/>
        </w:rPr>
        <w:t>alidi da ottobre 20</w:t>
      </w:r>
      <w:r w:rsidR="006D3E50" w:rsidRPr="00BE2D6C">
        <w:rPr>
          <w:rFonts w:ascii="Garamond" w:eastAsia="Times New Roman" w:hAnsi="Garamond" w:cs="Arial"/>
          <w:b/>
          <w:color w:val="222222"/>
          <w:sz w:val="32"/>
          <w:szCs w:val="32"/>
        </w:rPr>
        <w:t>2</w:t>
      </w:r>
      <w:r w:rsidR="00AC4E76">
        <w:rPr>
          <w:rFonts w:ascii="Garamond" w:eastAsia="Times New Roman" w:hAnsi="Garamond" w:cs="Arial"/>
          <w:b/>
          <w:color w:val="222222"/>
          <w:sz w:val="32"/>
          <w:szCs w:val="32"/>
        </w:rPr>
        <w:t>4</w:t>
      </w:r>
      <w:r w:rsidRPr="00BE2D6C">
        <w:rPr>
          <w:rFonts w:ascii="Garamond" w:eastAsia="Times New Roman" w:hAnsi="Garamond" w:cs="Arial"/>
          <w:b/>
          <w:color w:val="222222"/>
          <w:sz w:val="32"/>
          <w:szCs w:val="32"/>
        </w:rPr>
        <w:t xml:space="preserve"> a maggio 202</w:t>
      </w:r>
      <w:r w:rsidR="00AC4E76">
        <w:rPr>
          <w:rFonts w:ascii="Garamond" w:eastAsia="Times New Roman" w:hAnsi="Garamond" w:cs="Arial"/>
          <w:b/>
          <w:color w:val="222222"/>
          <w:sz w:val="32"/>
          <w:szCs w:val="32"/>
        </w:rPr>
        <w:t>5</w:t>
      </w:r>
      <w:r w:rsidRPr="00BE2D6C">
        <w:rPr>
          <w:rFonts w:ascii="Garamond" w:eastAsia="Times New Roman" w:hAnsi="Garamond" w:cs="Arial"/>
          <w:b/>
          <w:color w:val="222222"/>
          <w:sz w:val="32"/>
          <w:szCs w:val="32"/>
        </w:rPr>
        <w:t>)</w:t>
      </w:r>
    </w:p>
    <w:p w14:paraId="4ECB992D" w14:textId="77777777" w:rsidR="00A72568" w:rsidRDefault="00A72568" w:rsidP="00DD10B0">
      <w:pPr>
        <w:shd w:val="clear" w:color="auto" w:fill="FFFFFF"/>
        <w:spacing w:line="360" w:lineRule="auto"/>
        <w:contextualSpacing/>
        <w:jc w:val="both"/>
        <w:rPr>
          <w:rFonts w:ascii="Garamond" w:eastAsia="Times New Roman" w:hAnsi="Garamond" w:cs="Arial"/>
          <w:color w:val="222222"/>
          <w:sz w:val="28"/>
          <w:szCs w:val="28"/>
        </w:rPr>
      </w:pPr>
    </w:p>
    <w:p w14:paraId="300302FB" w14:textId="77777777" w:rsidR="00645654" w:rsidRPr="00BE2D6C" w:rsidRDefault="00645654" w:rsidP="00DD10B0">
      <w:pPr>
        <w:shd w:val="clear" w:color="auto" w:fill="FFFFFF"/>
        <w:spacing w:line="360" w:lineRule="auto"/>
        <w:contextualSpacing/>
        <w:jc w:val="both"/>
        <w:rPr>
          <w:rFonts w:ascii="Garamond" w:eastAsia="Times New Roman" w:hAnsi="Garamond" w:cs="Arial"/>
          <w:color w:val="222222"/>
          <w:sz w:val="28"/>
          <w:szCs w:val="28"/>
        </w:rPr>
      </w:pPr>
    </w:p>
    <w:p w14:paraId="73C02DEF" w14:textId="296CB2FA" w:rsidR="00A72568" w:rsidRPr="00BE2D6C" w:rsidRDefault="00A72568" w:rsidP="00E6328C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eastAsia="Times New Roman" w:hAnsi="Garamond" w:cs="Arial"/>
          <w:b/>
          <w:color w:val="222222"/>
          <w:sz w:val="28"/>
          <w:szCs w:val="28"/>
        </w:rPr>
      </w:pP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T</w:t>
      </w:r>
      <w:r w:rsidR="00924BE7"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ematica t</w:t>
      </w: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eologi</w:t>
      </w:r>
      <w:r w:rsidR="00924BE7"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ca fondamentale</w:t>
      </w:r>
    </w:p>
    <w:p w14:paraId="2EAF1AD1" w14:textId="160CDAFE" w:rsidR="00A72568" w:rsidRPr="00035712" w:rsidRDefault="00035712" w:rsidP="00E6328C">
      <w:pPr>
        <w:pStyle w:val="Paragrafoelenco"/>
        <w:shd w:val="clear" w:color="auto" w:fill="FFFFFF"/>
        <w:spacing w:line="360" w:lineRule="auto"/>
        <w:jc w:val="both"/>
        <w:rPr>
          <w:rFonts w:ascii="Garamond" w:eastAsia="Times New Roman" w:hAnsi="Garamond" w:cs="Arial"/>
          <w:sz w:val="28"/>
          <w:szCs w:val="28"/>
        </w:rPr>
      </w:pPr>
      <w:r w:rsidRPr="00035712">
        <w:rPr>
          <w:rFonts w:ascii="Garamond" w:eastAsia="Times New Roman" w:hAnsi="Garamond" w:cs="Arial"/>
          <w:sz w:val="28"/>
          <w:szCs w:val="28"/>
        </w:rPr>
        <w:t>Il canone delle Sacre Scritture: significato, storia, criteri</w:t>
      </w:r>
      <w:r w:rsidR="000368F2" w:rsidRPr="00035712">
        <w:rPr>
          <w:rFonts w:ascii="Garamond" w:eastAsia="Times New Roman" w:hAnsi="Garamond" w:cs="Arial"/>
          <w:sz w:val="28"/>
          <w:szCs w:val="28"/>
        </w:rPr>
        <w:t>.</w:t>
      </w:r>
    </w:p>
    <w:p w14:paraId="0EA49A79" w14:textId="7E35A82C" w:rsidR="00A72568" w:rsidRPr="00BE2D6C" w:rsidRDefault="00924BE7" w:rsidP="00E6328C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eastAsia="Times New Roman" w:hAnsi="Garamond" w:cs="Arial"/>
          <w:b/>
          <w:color w:val="222222"/>
          <w:sz w:val="28"/>
          <w:szCs w:val="28"/>
        </w:rPr>
      </w:pP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Tematica teologica, c</w:t>
      </w:r>
      <w:r w:rsidR="00A72568"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ristologi</w:t>
      </w: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c</w:t>
      </w:r>
      <w:r w:rsidR="00A72568"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a</w:t>
      </w: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, pneumatologica</w:t>
      </w:r>
    </w:p>
    <w:p w14:paraId="05730917" w14:textId="27243361" w:rsidR="00F03CD7" w:rsidRPr="00820B12" w:rsidRDefault="00D46E0B" w:rsidP="00E6328C">
      <w:pPr>
        <w:pStyle w:val="Paragrafoelenco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820B12">
        <w:rPr>
          <w:rFonts w:ascii="Garamond" w:hAnsi="Garamond" w:cs="Arial"/>
          <w:sz w:val="28"/>
          <w:szCs w:val="28"/>
        </w:rPr>
        <w:t>La rivelazione del mistero</w:t>
      </w:r>
      <w:r w:rsidR="00E07FB6" w:rsidRPr="00820B12">
        <w:rPr>
          <w:rFonts w:ascii="Garamond" w:hAnsi="Garamond" w:cs="Arial"/>
          <w:sz w:val="28"/>
          <w:szCs w:val="28"/>
        </w:rPr>
        <w:t xml:space="preserve"> trinitario</w:t>
      </w:r>
      <w:r w:rsidR="00844302" w:rsidRPr="00820B12">
        <w:rPr>
          <w:rFonts w:ascii="Garamond" w:hAnsi="Garamond" w:cs="Arial"/>
          <w:sz w:val="28"/>
          <w:szCs w:val="28"/>
        </w:rPr>
        <w:t xml:space="preserve"> nel Nuovo Testamento</w:t>
      </w:r>
      <w:r w:rsidR="00BA3243" w:rsidRPr="00820B12">
        <w:rPr>
          <w:rFonts w:ascii="Garamond" w:hAnsi="Garamond" w:cs="Arial"/>
          <w:sz w:val="28"/>
          <w:szCs w:val="28"/>
        </w:rPr>
        <w:t>.</w:t>
      </w:r>
    </w:p>
    <w:p w14:paraId="676BAACF" w14:textId="588AFA25" w:rsidR="00924BE7" w:rsidRPr="00BE2D6C" w:rsidRDefault="00924BE7" w:rsidP="00E6328C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eastAsia="Times New Roman" w:hAnsi="Garamond" w:cs="Arial"/>
          <w:b/>
          <w:color w:val="222222"/>
          <w:sz w:val="28"/>
          <w:szCs w:val="28"/>
        </w:rPr>
      </w:pP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Tematica antropologica</w:t>
      </w:r>
    </w:p>
    <w:p w14:paraId="163C0921" w14:textId="46A3331B" w:rsidR="00F03CD7" w:rsidRPr="00AC4E76" w:rsidRDefault="006D3771" w:rsidP="00E6328C">
      <w:pPr>
        <w:pStyle w:val="Paragrafoelenco"/>
        <w:shd w:val="clear" w:color="auto" w:fill="FFFFFF"/>
        <w:spacing w:line="360" w:lineRule="auto"/>
        <w:jc w:val="both"/>
        <w:rPr>
          <w:rFonts w:ascii="Garamond" w:hAnsi="Garamond" w:cs="Arial"/>
          <w:color w:val="FF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La volontà salvifica universale di Dio in Gesù Cristo.</w:t>
      </w:r>
    </w:p>
    <w:p w14:paraId="270DF37B" w14:textId="0C5391E6" w:rsidR="00A72568" w:rsidRPr="00BE2D6C" w:rsidRDefault="00924BE7" w:rsidP="00E6328C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eastAsia="Times New Roman" w:hAnsi="Garamond" w:cs="Arial"/>
          <w:b/>
          <w:color w:val="222222"/>
          <w:sz w:val="28"/>
          <w:szCs w:val="28"/>
        </w:rPr>
      </w:pPr>
      <w:r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 xml:space="preserve">Tematica </w:t>
      </w:r>
      <w:r w:rsidR="00A72568" w:rsidRPr="00BE2D6C">
        <w:rPr>
          <w:rFonts w:ascii="Garamond" w:eastAsia="Times New Roman" w:hAnsi="Garamond" w:cs="Arial"/>
          <w:b/>
          <w:color w:val="222222"/>
          <w:sz w:val="28"/>
          <w:szCs w:val="28"/>
        </w:rPr>
        <w:t>sacramentaria</w:t>
      </w:r>
    </w:p>
    <w:p w14:paraId="6FBA4700" w14:textId="1564C1CF" w:rsidR="00F03CD7" w:rsidRPr="000D0B58" w:rsidRDefault="00333A65" w:rsidP="00E6328C">
      <w:pPr>
        <w:pStyle w:val="Paragrafoelenco"/>
        <w:shd w:val="clear" w:color="auto" w:fill="FFFFFF"/>
        <w:spacing w:line="36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0D0B58">
        <w:rPr>
          <w:rFonts w:ascii="Garamond" w:eastAsia="Times New Roman" w:hAnsi="Garamond" w:cs="Times New Roman"/>
          <w:sz w:val="28"/>
          <w:szCs w:val="28"/>
        </w:rPr>
        <w:t>L</w:t>
      </w:r>
      <w:r w:rsidR="000D0B58" w:rsidRPr="000D0B58">
        <w:rPr>
          <w:rFonts w:ascii="Garamond" w:eastAsia="Times New Roman" w:hAnsi="Garamond" w:cs="Times New Roman"/>
          <w:sz w:val="28"/>
          <w:szCs w:val="28"/>
        </w:rPr>
        <w:t>’Eucaristia come sacrificio nella storia e nel magistero</w:t>
      </w:r>
      <w:r w:rsidRPr="000D0B58">
        <w:rPr>
          <w:rFonts w:ascii="Garamond" w:eastAsia="Times New Roman" w:hAnsi="Garamond" w:cs="Times New Roman"/>
          <w:sz w:val="28"/>
          <w:szCs w:val="28"/>
        </w:rPr>
        <w:t>.</w:t>
      </w:r>
    </w:p>
    <w:sectPr w:rsidR="00F03CD7" w:rsidRPr="000D0B58" w:rsidSect="009328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CAC"/>
    <w:multiLevelType w:val="hybridMultilevel"/>
    <w:tmpl w:val="89060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7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8"/>
    <w:rsid w:val="00035712"/>
    <w:rsid w:val="000368F2"/>
    <w:rsid w:val="00047B58"/>
    <w:rsid w:val="000D0B58"/>
    <w:rsid w:val="000F485D"/>
    <w:rsid w:val="002241A0"/>
    <w:rsid w:val="002B2B8D"/>
    <w:rsid w:val="002C4EAF"/>
    <w:rsid w:val="003203A9"/>
    <w:rsid w:val="00326881"/>
    <w:rsid w:val="00333A65"/>
    <w:rsid w:val="00366802"/>
    <w:rsid w:val="00380541"/>
    <w:rsid w:val="00393719"/>
    <w:rsid w:val="003B342C"/>
    <w:rsid w:val="003E6374"/>
    <w:rsid w:val="003F1450"/>
    <w:rsid w:val="004D003B"/>
    <w:rsid w:val="004E3C66"/>
    <w:rsid w:val="004F08D8"/>
    <w:rsid w:val="0052392F"/>
    <w:rsid w:val="005D1233"/>
    <w:rsid w:val="00624EAB"/>
    <w:rsid w:val="00645654"/>
    <w:rsid w:val="006D3771"/>
    <w:rsid w:val="006D3E50"/>
    <w:rsid w:val="00714A33"/>
    <w:rsid w:val="00734236"/>
    <w:rsid w:val="007809DE"/>
    <w:rsid w:val="007A6A5E"/>
    <w:rsid w:val="007B1317"/>
    <w:rsid w:val="00820B12"/>
    <w:rsid w:val="00844302"/>
    <w:rsid w:val="008F02B7"/>
    <w:rsid w:val="00910AD4"/>
    <w:rsid w:val="009232B6"/>
    <w:rsid w:val="00924BE7"/>
    <w:rsid w:val="00932850"/>
    <w:rsid w:val="00A669E5"/>
    <w:rsid w:val="00A72568"/>
    <w:rsid w:val="00AC4E76"/>
    <w:rsid w:val="00B35F78"/>
    <w:rsid w:val="00B44E74"/>
    <w:rsid w:val="00BA3243"/>
    <w:rsid w:val="00BE2D6C"/>
    <w:rsid w:val="00BE3B6A"/>
    <w:rsid w:val="00C659B6"/>
    <w:rsid w:val="00CA2F29"/>
    <w:rsid w:val="00CD6FFF"/>
    <w:rsid w:val="00CE45F3"/>
    <w:rsid w:val="00D23217"/>
    <w:rsid w:val="00D25DB5"/>
    <w:rsid w:val="00D461E8"/>
    <w:rsid w:val="00D46E0B"/>
    <w:rsid w:val="00D63019"/>
    <w:rsid w:val="00D802ED"/>
    <w:rsid w:val="00DA25DB"/>
    <w:rsid w:val="00DD10B0"/>
    <w:rsid w:val="00E07FB6"/>
    <w:rsid w:val="00E6328C"/>
    <w:rsid w:val="00F03CD7"/>
    <w:rsid w:val="00F53B6C"/>
    <w:rsid w:val="00F5687A"/>
    <w:rsid w:val="00FE00DE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8E8B0"/>
  <w14:defaultImageDpi w14:val="300"/>
  <w15:docId w15:val="{D79B76C9-5D3C-E342-84C8-41D6340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 Ceragioli</dc:creator>
  <cp:keywords/>
  <dc:description/>
  <cp:lastModifiedBy>Alberto Piola</cp:lastModifiedBy>
  <cp:revision>3</cp:revision>
  <dcterms:created xsi:type="dcterms:W3CDTF">2024-06-19T12:45:00Z</dcterms:created>
  <dcterms:modified xsi:type="dcterms:W3CDTF">2024-06-19T12:47:00Z</dcterms:modified>
</cp:coreProperties>
</file>